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9F00">
      <w:pPr>
        <w:jc w:val="center"/>
        <w:rPr>
          <w:rStyle w:val="13"/>
          <w:rFonts w:hint="eastAsia" w:ascii="方正公文小标宋" w:hAnsi="方正公文小标宋" w:eastAsia="方正公文小标宋" w:cs="方正公文小标宋"/>
          <w:sz w:val="44"/>
          <w:szCs w:val="44"/>
        </w:rPr>
      </w:pPr>
    </w:p>
    <w:p w14:paraId="743DEB19">
      <w:pPr>
        <w:jc w:val="center"/>
        <w:rPr>
          <w:rStyle w:val="13"/>
          <w:rFonts w:hint="eastAsia" w:ascii="方正公文小标宋" w:hAnsi="方正公文小标宋" w:eastAsia="方正公文小标宋" w:cs="方正公文小标宋"/>
          <w:b w:val="0"/>
          <w:bCs/>
          <w:sz w:val="44"/>
          <w:szCs w:val="44"/>
        </w:rPr>
      </w:pPr>
      <w:r>
        <w:rPr>
          <w:rStyle w:val="13"/>
          <w:rFonts w:hint="eastAsia" w:ascii="方正公文小标宋" w:hAnsi="方正公文小标宋" w:eastAsia="方正公文小标宋" w:cs="方正公文小标宋"/>
          <w:b w:val="0"/>
          <w:bCs/>
          <w:sz w:val="44"/>
          <w:szCs w:val="44"/>
        </w:rPr>
        <w:t>四川省工程建设项目</w:t>
      </w:r>
      <w:r>
        <w:rPr>
          <w:rStyle w:val="13"/>
          <w:rFonts w:hint="eastAsia" w:ascii="方正公文小标宋" w:hAnsi="方正公文小标宋" w:eastAsia="方正公文小标宋" w:cs="方正公文小标宋"/>
          <w:b w:val="0"/>
          <w:bCs/>
          <w:sz w:val="44"/>
          <w:szCs w:val="44"/>
          <w:lang w:val="en-US" w:eastAsia="zh-CN"/>
        </w:rPr>
        <w:t>电子招标投标</w:t>
      </w:r>
      <w:r>
        <w:rPr>
          <w:rStyle w:val="13"/>
          <w:rFonts w:hint="eastAsia" w:ascii="方正公文小标宋" w:hAnsi="方正公文小标宋" w:eastAsia="方正公文小标宋" w:cs="方正公文小标宋"/>
          <w:b w:val="0"/>
          <w:bCs/>
          <w:sz w:val="44"/>
          <w:szCs w:val="44"/>
        </w:rPr>
        <w:t>系统</w:t>
      </w:r>
    </w:p>
    <w:p w14:paraId="59D59A66">
      <w:pPr>
        <w:jc w:val="center"/>
        <w:rPr>
          <w:rStyle w:val="13"/>
          <w:rFonts w:hint="eastAsia" w:ascii="方正公文小标宋" w:hAnsi="方正公文小标宋" w:eastAsia="方正公文小标宋" w:cs="方正公文小标宋"/>
          <w:b w:val="0"/>
          <w:bCs/>
          <w:sz w:val="44"/>
          <w:szCs w:val="44"/>
          <w:lang w:val="en-US" w:eastAsia="zh-CN"/>
        </w:rPr>
      </w:pPr>
      <w:r>
        <w:rPr>
          <w:rStyle w:val="13"/>
          <w:rFonts w:hint="eastAsia" w:ascii="方正公文小标宋" w:hAnsi="方正公文小标宋" w:eastAsia="方正公文小标宋" w:cs="方正公文小标宋"/>
          <w:b w:val="0"/>
          <w:bCs/>
          <w:sz w:val="44"/>
          <w:szCs w:val="44"/>
        </w:rPr>
        <w:t>非范本电子招投标</w:t>
      </w:r>
      <w:r>
        <w:rPr>
          <w:rStyle w:val="13"/>
          <w:rFonts w:hint="eastAsia" w:ascii="方正公文小标宋" w:hAnsi="方正公文小标宋" w:eastAsia="方正公文小标宋" w:cs="方正公文小标宋"/>
          <w:b w:val="0"/>
          <w:bCs/>
          <w:sz w:val="44"/>
          <w:szCs w:val="44"/>
          <w:lang w:val="en-US" w:eastAsia="zh-CN"/>
        </w:rPr>
        <w:t>操作注意事项</w:t>
      </w:r>
    </w:p>
    <w:p w14:paraId="2B73C4E1">
      <w:pPr>
        <w:pageBreakBefore w:val="0"/>
        <w:kinsoku/>
        <w:overflowPunct/>
        <w:topLinePunct w:val="0"/>
        <w:autoSpaceDE/>
        <w:autoSpaceDN/>
        <w:bidi w:val="0"/>
        <w:adjustRightInd/>
        <w:snapToGrid/>
        <w:spacing w:line="580" w:lineRule="exact"/>
        <w:ind w:left="0" w:firstLine="723" w:firstLineChars="200"/>
        <w:jc w:val="center"/>
        <w:textAlignment w:val="auto"/>
        <w:rPr>
          <w:rFonts w:hint="eastAsia" w:ascii="仿宋_GB2312" w:hAnsi="仿宋_GB2312" w:eastAsia="仿宋_GB2312" w:cs="仿宋_GB2312"/>
          <w:b/>
          <w:sz w:val="36"/>
          <w:szCs w:val="36"/>
        </w:rPr>
      </w:pPr>
    </w:p>
    <w:p w14:paraId="180A151F">
      <w:pPr>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四川省工程建设项目</w:t>
      </w:r>
      <w:r>
        <w:rPr>
          <w:rFonts w:hint="eastAsia" w:ascii="仿宋_GB2312" w:hAnsi="仿宋_GB2312" w:eastAsia="仿宋_GB2312" w:cs="仿宋_GB2312"/>
          <w:sz w:val="32"/>
          <w:szCs w:val="32"/>
          <w:lang w:val="en-US" w:eastAsia="zh-CN"/>
        </w:rPr>
        <w:t>采用四川省工程建设项目电子招标投标系统的</w:t>
      </w:r>
      <w:r>
        <w:rPr>
          <w:rFonts w:hint="eastAsia" w:ascii="仿宋_GB2312" w:hAnsi="仿宋_GB2312" w:eastAsia="仿宋_GB2312" w:cs="仿宋_GB2312"/>
          <w:sz w:val="32"/>
          <w:szCs w:val="32"/>
        </w:rPr>
        <w:t>非标准范本电子标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其招标、投标、开标、评标等</w:t>
      </w:r>
      <w:r>
        <w:rPr>
          <w:rFonts w:hint="eastAsia" w:ascii="仿宋_GB2312" w:hAnsi="仿宋_GB2312" w:eastAsia="仿宋_GB2312" w:cs="仿宋_GB2312"/>
          <w:sz w:val="32"/>
          <w:szCs w:val="32"/>
        </w:rPr>
        <w:t>相较于纸质标，招标人或招标代理机构、投标人在系统操作层面存在</w:t>
      </w:r>
      <w:r>
        <w:rPr>
          <w:rFonts w:hint="eastAsia" w:ascii="仿宋_GB2312" w:hAnsi="仿宋_GB2312" w:eastAsia="仿宋_GB2312" w:cs="仿宋_GB2312"/>
          <w:sz w:val="32"/>
          <w:szCs w:val="32"/>
          <w:lang w:val="en-US" w:eastAsia="zh-CN"/>
        </w:rPr>
        <w:t>较大</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需严格按照</w:t>
      </w:r>
      <w:r>
        <w:rPr>
          <w:rFonts w:hint="eastAsia" w:ascii="仿宋_GB2312" w:hAnsi="仿宋_GB2312" w:eastAsia="仿宋_GB2312" w:cs="仿宋_GB2312"/>
          <w:sz w:val="32"/>
          <w:szCs w:val="32"/>
        </w:rPr>
        <w:t>《四川省工程建设项目招标系统操作指南》</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《四川省工程建设项目</w:t>
      </w:r>
      <w:r>
        <w:rPr>
          <w:rFonts w:hint="eastAsia" w:ascii="仿宋_GB2312" w:hAnsi="仿宋_GB2312" w:eastAsia="仿宋_GB2312" w:cs="仿宋_GB2312"/>
          <w:sz w:val="32"/>
          <w:szCs w:val="32"/>
          <w:lang w:val="en-US" w:eastAsia="zh-CN"/>
        </w:rPr>
        <w:t>投</w:t>
      </w:r>
      <w:r>
        <w:rPr>
          <w:rFonts w:hint="eastAsia" w:ascii="仿宋_GB2312" w:hAnsi="仿宋_GB2312" w:eastAsia="仿宋_GB2312" w:cs="仿宋_GB2312"/>
          <w:sz w:val="32"/>
          <w:szCs w:val="32"/>
        </w:rPr>
        <w:t>标系统操作指南》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特别提醒注意以下事项</w:t>
      </w:r>
      <w:r>
        <w:rPr>
          <w:rFonts w:hint="eastAsia" w:ascii="仿宋_GB2312" w:hAnsi="仿宋_GB2312" w:eastAsia="仿宋_GB2312" w:cs="仿宋_GB2312"/>
          <w:sz w:val="32"/>
          <w:szCs w:val="32"/>
        </w:rPr>
        <w:t>。</w:t>
      </w:r>
    </w:p>
    <w:p w14:paraId="3D506CD1">
      <w:pPr>
        <w:pStyle w:val="2"/>
        <w:pageBreakBefore w:val="0"/>
        <w:kinsoku/>
        <w:overflowPunct/>
        <w:topLinePunct w:val="0"/>
        <w:autoSpaceDE/>
        <w:autoSpaceDN/>
        <w:bidi w:val="0"/>
        <w:adjustRightInd/>
        <w:snapToGrid/>
        <w:spacing w:before="0" w:after="0" w:line="58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一、招标人</w:t>
      </w:r>
      <w:r>
        <w:rPr>
          <w:rFonts w:hint="eastAsia" w:ascii="黑体" w:hAnsi="黑体" w:eastAsia="黑体" w:cs="黑体"/>
          <w:b w:val="0"/>
          <w:bCs w:val="0"/>
          <w:sz w:val="32"/>
          <w:szCs w:val="32"/>
          <w:lang w:val="en-US" w:eastAsia="zh-CN"/>
        </w:rPr>
        <w:t>或招标代理机构</w:t>
      </w:r>
    </w:p>
    <w:p w14:paraId="17A6D7F3">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招标人或招标代理机构</w:t>
      </w:r>
      <w:r>
        <w:rPr>
          <w:rFonts w:hint="eastAsia" w:ascii="仿宋_GB2312" w:hAnsi="仿宋_GB2312" w:eastAsia="仿宋_GB2312" w:cs="仿宋_GB2312"/>
          <w:sz w:val="32"/>
          <w:szCs w:val="32"/>
        </w:rPr>
        <w:t>，非标准范本电子标与纸质标的主要区别是：电子标须编制电子标招标文件、电子招标文件中须包含电子标的相关内容、上传电子标招标文件、电子开标及电子评标。具体操作步骤详见《四川省工程建设项目招标系统操作指南》。</w:t>
      </w:r>
    </w:p>
    <w:p w14:paraId="757F43F3">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招标文件管理</w:t>
      </w:r>
    </w:p>
    <w:p w14:paraId="5BB182BF">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招标人或招标代理机构</w:t>
      </w:r>
      <w:r>
        <w:rPr>
          <w:rFonts w:hint="eastAsia" w:ascii="仿宋_GB2312" w:hAnsi="仿宋_GB2312" w:eastAsia="仿宋_GB2312" w:cs="仿宋_GB2312"/>
          <w:sz w:val="32"/>
          <w:szCs w:val="32"/>
          <w:lang w:val="en-US" w:eastAsia="zh-CN"/>
        </w:rPr>
        <w:t>使用数字证书</w:t>
      </w:r>
      <w:r>
        <w:rPr>
          <w:rFonts w:hint="eastAsia" w:ascii="仿宋_GB2312" w:hAnsi="仿宋_GB2312" w:eastAsia="仿宋_GB2312" w:cs="仿宋_GB2312"/>
          <w:sz w:val="32"/>
          <w:szCs w:val="32"/>
        </w:rPr>
        <w:t>登录招标系统</w:t>
      </w:r>
      <w:r>
        <w:rPr>
          <w:rFonts w:hint="eastAsia" w:ascii="仿宋_GB2312" w:hAnsi="仿宋_GB2312" w:eastAsia="仿宋_GB2312" w:cs="仿宋_GB2312"/>
          <w:sz w:val="32"/>
          <w:szCs w:val="32"/>
          <w:lang w:val="en-US" w:eastAsia="zh-CN"/>
        </w:rPr>
        <w:t>客户端</w:t>
      </w:r>
      <w:r>
        <w:rPr>
          <w:rFonts w:hint="eastAsia" w:ascii="仿宋_GB2312" w:hAnsi="仿宋_GB2312" w:eastAsia="仿宋_GB2312" w:cs="仿宋_GB2312"/>
          <w:sz w:val="32"/>
          <w:szCs w:val="32"/>
        </w:rPr>
        <w:t>（同纸质标</w:t>
      </w:r>
      <w:r>
        <w:rPr>
          <w:rFonts w:hint="eastAsia" w:ascii="仿宋_GB2312" w:hAnsi="仿宋_GB2312" w:eastAsia="仿宋_GB2312" w:cs="仿宋_GB2312"/>
          <w:sz w:val="32"/>
          <w:szCs w:val="32"/>
          <w:lang w:val="en-US" w:eastAsia="zh-CN"/>
        </w:rPr>
        <w:t>登录方式，详见《</w:t>
      </w:r>
      <w:r>
        <w:rPr>
          <w:rFonts w:hint="eastAsia" w:ascii="仿宋_GB2312" w:hAnsi="仿宋_GB2312" w:eastAsia="仿宋_GB2312" w:cs="仿宋_GB2312"/>
          <w:sz w:val="32"/>
          <w:szCs w:val="32"/>
        </w:rPr>
        <w:t>四川省工程建设项目招标系统操作指南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），在招标系统中制作电子标招标文件。</w:t>
      </w:r>
    </w:p>
    <w:p w14:paraId="28DF1678">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点击左</w:t>
      </w:r>
      <w:r>
        <w:rPr>
          <w:rFonts w:hint="eastAsia" w:ascii="仿宋_GB2312" w:hAnsi="仿宋_GB2312" w:eastAsia="仿宋_GB2312" w:cs="仿宋_GB2312"/>
          <w:sz w:val="32"/>
          <w:szCs w:val="32"/>
          <w:lang w:val="en-US" w:eastAsia="zh-CN"/>
        </w:rPr>
        <w:t>侧</w:t>
      </w:r>
      <w:r>
        <w:rPr>
          <w:rFonts w:hint="eastAsia" w:ascii="仿宋_GB2312" w:hAnsi="仿宋_GB2312" w:eastAsia="仿宋_GB2312" w:cs="仿宋_GB2312"/>
          <w:sz w:val="32"/>
          <w:szCs w:val="32"/>
        </w:rPr>
        <w:t>“招标文件管理”菜单，进入招标文件管理页面。点击“新增”按钮，在新增招标文件页面中选择“非标准范本”，按步骤编制招标工程文件（文件格式为BID）。设置评标办法、导入PDF格式的招标文件，生成招标文件（文件格式为</w:t>
      </w:r>
      <w:r>
        <w:rPr>
          <w:rFonts w:hint="eastAsia" w:ascii="仿宋_GB2312" w:hAnsi="仿宋_GB2312" w:eastAsia="仿宋_GB2312" w:cs="仿宋_GB2312"/>
          <w:sz w:val="32"/>
          <w:szCs w:val="32"/>
          <w:lang w:val="en-US" w:eastAsia="zh-CN"/>
        </w:rPr>
        <w:t>Z</w:t>
      </w:r>
      <w:r>
        <w:rPr>
          <w:rFonts w:hint="eastAsia" w:ascii="仿宋_GB2312" w:hAnsi="仿宋_GB2312" w:eastAsia="仿宋_GB2312" w:cs="仿宋_GB2312"/>
          <w:sz w:val="32"/>
          <w:szCs w:val="32"/>
        </w:rPr>
        <w:t>BID），招标文件保存在电脑。</w:t>
      </w:r>
    </w:p>
    <w:p w14:paraId="3359DAA8">
      <w:pPr>
        <w:pStyle w:val="10"/>
        <w:pageBreakBefore w:val="0"/>
        <w:kinsoku/>
        <w:overflowPunct/>
        <w:topLinePunct w:val="0"/>
        <w:autoSpaceDE/>
        <w:autoSpaceDN/>
        <w:bidi w:val="0"/>
        <w:adjustRightInd/>
        <w:snapToGrid/>
        <w:spacing w:line="580" w:lineRule="exact"/>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w:t>
      </w:r>
      <w:r>
        <w:rPr>
          <w:rFonts w:hint="eastAsia" w:ascii="仿宋_GB2312" w:hAnsi="仿宋_GB2312" w:eastAsia="仿宋_GB2312" w:cs="仿宋_GB2312"/>
          <w:b w:val="0"/>
          <w:bCs/>
          <w:sz w:val="32"/>
          <w:szCs w:val="32"/>
          <w:lang w:val="en-US" w:eastAsia="zh-CN"/>
        </w:rPr>
        <w:t>招标人或代理机构应自行核对</w:t>
      </w:r>
      <w:r>
        <w:rPr>
          <w:rFonts w:hint="eastAsia" w:ascii="仿宋_GB2312" w:hAnsi="仿宋_GB2312" w:eastAsia="仿宋_GB2312" w:cs="仿宋_GB2312"/>
          <w:b w:val="0"/>
          <w:bCs/>
          <w:sz w:val="32"/>
          <w:szCs w:val="32"/>
        </w:rPr>
        <w:t>系</w:t>
      </w:r>
      <w:r>
        <w:rPr>
          <w:rFonts w:hint="eastAsia" w:ascii="仿宋_GB2312" w:hAnsi="仿宋_GB2312" w:eastAsia="仿宋_GB2312" w:cs="仿宋_GB2312"/>
          <w:sz w:val="32"/>
          <w:szCs w:val="32"/>
        </w:rPr>
        <w:t>统中设置的评标办法与招标文件正文（PDF）</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相应内容一致</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。若因上述内容不一致导致的一切后果，</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由招标人或招标代理机构自行</w:t>
      </w:r>
      <w:r>
        <w:rPr>
          <w:rFonts w:hint="eastAsia"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rPr>
        <w:t>。</w:t>
      </w:r>
    </w:p>
    <w:p w14:paraId="684E0B34">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）招标文件编制注意事项</w:t>
      </w:r>
    </w:p>
    <w:p w14:paraId="1B0EAEDE">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电子招标文件正文须包含如下内容：</w:t>
      </w:r>
    </w:p>
    <w:p w14:paraId="38E4A616">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电子招标文件获取</w:t>
      </w:r>
      <w:r>
        <w:rPr>
          <w:rFonts w:hint="eastAsia" w:ascii="仿宋_GB2312" w:hAnsi="仿宋_GB2312" w:eastAsia="仿宋_GB2312" w:cs="仿宋_GB2312"/>
          <w:b/>
          <w:sz w:val="32"/>
          <w:szCs w:val="32"/>
          <w:lang w:val="en-US" w:eastAsia="zh-CN"/>
        </w:rPr>
        <w:t>的要求</w:t>
      </w:r>
    </w:p>
    <w:p w14:paraId="2D9B4783">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投标人通过全国公共资源交易平台（四川省）</w:t>
      </w:r>
      <w:r>
        <w:rPr>
          <w:rFonts w:hint="eastAsia" w:ascii="仿宋_GB2312" w:hAnsi="仿宋_GB2312" w:eastAsia="仿宋_GB2312" w:cs="仿宋_GB2312"/>
          <w:sz w:val="32"/>
          <w:szCs w:val="32"/>
          <w:lang w:val="en-US" w:eastAsia="zh-CN"/>
        </w:rPr>
        <w:t>统一认证登录入口</w:t>
      </w:r>
      <w:r>
        <w:rPr>
          <w:rFonts w:hint="eastAsia" w:ascii="仿宋_GB2312" w:hAnsi="仿宋_GB2312" w:eastAsia="仿宋_GB2312" w:cs="仿宋_GB2312"/>
          <w:sz w:val="32"/>
          <w:szCs w:val="32"/>
        </w:rPr>
        <w:t>（网址：https://ggzyjy.sc.gov.cn/PSPSSO/login/oauth2login）</w:t>
      </w:r>
      <w:r>
        <w:rPr>
          <w:rFonts w:hint="eastAsia" w:ascii="仿宋_GB2312" w:hAnsi="仿宋_GB2312" w:eastAsia="仿宋_GB2312" w:cs="仿宋_GB2312"/>
          <w:sz w:val="32"/>
          <w:szCs w:val="32"/>
          <w:lang w:val="en-US" w:eastAsia="zh-CN"/>
        </w:rPr>
        <w:t>，登录并</w:t>
      </w:r>
      <w:r>
        <w:rPr>
          <w:rFonts w:hint="eastAsia" w:ascii="仿宋_GB2312" w:hAnsi="仿宋_GB2312" w:eastAsia="仿宋_GB2312" w:cs="仿宋_GB2312"/>
          <w:sz w:val="32"/>
          <w:szCs w:val="32"/>
        </w:rPr>
        <w:t>点击“四川省国家投资工程建设类项目”，跳转</w:t>
      </w:r>
      <w:r>
        <w:rPr>
          <w:rFonts w:hint="eastAsia" w:ascii="仿宋_GB2312" w:hAnsi="仿宋_GB2312" w:eastAsia="仿宋_GB2312" w:cs="仿宋_GB2312"/>
          <w:sz w:val="32"/>
          <w:szCs w:val="32"/>
          <w:lang w:val="en-US" w:eastAsia="zh-CN"/>
        </w:rPr>
        <w:t>进入</w:t>
      </w:r>
      <w:r>
        <w:rPr>
          <w:rFonts w:hint="eastAsia" w:ascii="仿宋_GB2312" w:hAnsi="仿宋_GB2312" w:eastAsia="仿宋_GB2312" w:cs="仿宋_GB2312"/>
          <w:sz w:val="32"/>
          <w:szCs w:val="32"/>
        </w:rPr>
        <w:t>“四川省公共资源交易系统-投标系统”，下载</w:t>
      </w:r>
      <w:r>
        <w:rPr>
          <w:rFonts w:hint="eastAsia" w:ascii="仿宋_GB2312" w:hAnsi="仿宋_GB2312" w:eastAsia="仿宋_GB2312" w:cs="仿宋_GB2312"/>
          <w:sz w:val="32"/>
          <w:szCs w:val="32"/>
          <w:lang w:val="en-US" w:eastAsia="zh-CN"/>
        </w:rPr>
        <w:t>对应招标项目的</w:t>
      </w:r>
      <w:r>
        <w:rPr>
          <w:rFonts w:hint="eastAsia" w:ascii="仿宋_GB2312" w:hAnsi="仿宋_GB2312" w:eastAsia="仿宋_GB2312" w:cs="仿宋_GB2312"/>
          <w:sz w:val="32"/>
          <w:szCs w:val="32"/>
        </w:rPr>
        <w:t>电子招标文件（格式为ZBID）。</w:t>
      </w:r>
    </w:p>
    <w:p w14:paraId="358E9821">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投标文件</w:t>
      </w:r>
      <w:r>
        <w:rPr>
          <w:rFonts w:hint="eastAsia" w:ascii="仿宋_GB2312" w:hAnsi="仿宋_GB2312" w:eastAsia="仿宋_GB2312" w:cs="仿宋_GB2312"/>
          <w:b/>
          <w:sz w:val="32"/>
          <w:szCs w:val="32"/>
          <w:lang w:val="en-US" w:eastAsia="zh-CN"/>
        </w:rPr>
        <w:t>的制作要求</w:t>
      </w:r>
    </w:p>
    <w:p w14:paraId="37137595">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投标文件为电子投标文件。投标人须通过投标文件制作工具制作投标文件，生成投标文件的格式为TBID。电子投标文件仅一份，无需副本。无需递交纸质投标文件。</w:t>
      </w:r>
    </w:p>
    <w:p w14:paraId="3A3A9D47">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电子招标文件正文须注明电子开标、电子评标以电子投标文件为准。</w:t>
      </w:r>
    </w:p>
    <w:p w14:paraId="76D732D1">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投标文件电子印章</w:t>
      </w:r>
      <w:r>
        <w:rPr>
          <w:rFonts w:hint="eastAsia" w:ascii="仿宋_GB2312" w:hAnsi="仿宋_GB2312" w:eastAsia="仿宋_GB2312" w:cs="仿宋_GB2312"/>
          <w:b/>
          <w:sz w:val="32"/>
          <w:szCs w:val="32"/>
          <w:lang w:val="en-US" w:eastAsia="zh-CN"/>
        </w:rPr>
        <w:t>的要求</w:t>
      </w:r>
    </w:p>
    <w:p w14:paraId="2EDBA13F">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电子招标文件正文须注明电子投标文件是否电子印章。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系统支持电子签章或传统的上传扫描签章PDF文件两种方式，招标人可根据实际需求自行确认并在电子招标文件正文中注明）</w:t>
      </w:r>
    </w:p>
    <w:p w14:paraId="65F3FD60">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投标文件加密</w:t>
      </w:r>
      <w:r>
        <w:rPr>
          <w:rFonts w:hint="eastAsia" w:ascii="仿宋_GB2312" w:hAnsi="仿宋_GB2312" w:eastAsia="仿宋_GB2312" w:cs="仿宋_GB2312"/>
          <w:b/>
          <w:sz w:val="32"/>
          <w:szCs w:val="32"/>
          <w:lang w:val="en-US" w:eastAsia="zh-CN"/>
        </w:rPr>
        <w:t>的要求</w:t>
      </w:r>
    </w:p>
    <w:p w14:paraId="41378FB4">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电子招标文件正文</w:t>
      </w:r>
      <w:r>
        <w:rPr>
          <w:rFonts w:hint="eastAsia" w:ascii="仿宋_GB2312" w:hAnsi="仿宋_GB2312" w:eastAsia="仿宋_GB2312" w:cs="仿宋_GB2312"/>
          <w:sz w:val="32"/>
          <w:szCs w:val="32"/>
          <w:lang w:val="en-US" w:eastAsia="zh-CN"/>
        </w:rPr>
        <w:t>须注明</w:t>
      </w:r>
      <w:r>
        <w:rPr>
          <w:rFonts w:hint="eastAsia" w:ascii="仿宋_GB2312" w:hAnsi="仿宋_GB2312" w:eastAsia="仿宋_GB2312" w:cs="仿宋_GB2312"/>
          <w:sz w:val="32"/>
          <w:szCs w:val="32"/>
        </w:rPr>
        <w:t>电子投标文件须使用投标人电子数字证书加密（加密后的文件格式为TBID.P7S）。</w:t>
      </w:r>
    </w:p>
    <w:p w14:paraId="48F096AB">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投标保证金</w:t>
      </w:r>
      <w:r>
        <w:rPr>
          <w:rFonts w:hint="eastAsia" w:ascii="仿宋_GB2312" w:hAnsi="仿宋_GB2312" w:eastAsia="仿宋_GB2312" w:cs="仿宋_GB2312"/>
          <w:b/>
          <w:sz w:val="32"/>
          <w:szCs w:val="32"/>
          <w:lang w:val="en-US" w:eastAsia="zh-CN"/>
        </w:rPr>
        <w:t>的要求</w:t>
      </w:r>
    </w:p>
    <w:p w14:paraId="7FCA5576">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系统支持在线提交投标保证金，包含现金（虚拟子账号）、电子保单、电子保函。电子招标文件正文须注明支持通过投标系统在线提交投标保证金。</w:t>
      </w:r>
    </w:p>
    <w:p w14:paraId="23E7C62A">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现金方式支付，转账的投标保证金应在投标截止时间前到达系统指定账户，以到账时间为准。投标人应附银行给投标人的转账回单扫描件、人民银行颁发的基本存款账户开户许可证或基本存款账户信息证明材料扫描件。</w:t>
      </w:r>
    </w:p>
    <w:p w14:paraId="3C6786F0">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对于电子保单、电子保函，电子保函或电子保险合同的生效时间最迟不晚于投标截止时间，在投标有效期内保持有效。且电子投标文件中无需附相应材料。</w:t>
      </w:r>
    </w:p>
    <w:p w14:paraId="7B4769A6">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投标文件装订</w:t>
      </w:r>
      <w:r>
        <w:rPr>
          <w:rFonts w:hint="eastAsia" w:ascii="仿宋_GB2312" w:hAnsi="仿宋_GB2312" w:eastAsia="仿宋_GB2312" w:cs="仿宋_GB2312"/>
          <w:b/>
          <w:sz w:val="32"/>
          <w:szCs w:val="32"/>
          <w:lang w:val="en-US" w:eastAsia="zh-CN"/>
        </w:rPr>
        <w:t>的要求</w:t>
      </w:r>
    </w:p>
    <w:p w14:paraId="34B6B654">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无需递交纸质投标文件，取消投标文件纸质标书装订相关的要求。</w:t>
      </w:r>
    </w:p>
    <w:p w14:paraId="660D89BB">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投标文件递交</w:t>
      </w:r>
      <w:r>
        <w:rPr>
          <w:rFonts w:hint="eastAsia" w:ascii="仿宋_GB2312" w:hAnsi="仿宋_GB2312" w:eastAsia="仿宋_GB2312" w:cs="仿宋_GB2312"/>
          <w:b/>
          <w:sz w:val="32"/>
          <w:szCs w:val="32"/>
          <w:lang w:val="en-US" w:eastAsia="zh-CN"/>
        </w:rPr>
        <w:t>的要求</w:t>
      </w:r>
    </w:p>
    <w:p w14:paraId="224831A0">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投标人通过全国公共资源交易平台（四川省）（网址：http://ggzyjy.sc.gov.cn）工程建设项目电子投标系统，上传经投标人电子数字证书加密的电子投标文件（加密后的文件格式为TBID.P7S）。</w:t>
      </w:r>
    </w:p>
    <w:p w14:paraId="5F72B634">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投标截止时间前，</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须</w:t>
      </w:r>
      <w:r>
        <w:rPr>
          <w:rFonts w:hint="eastAsia" w:ascii="仿宋_GB2312" w:hAnsi="仿宋_GB2312" w:eastAsia="仿宋_GB2312" w:cs="仿宋_GB2312"/>
          <w:sz w:val="32"/>
          <w:szCs w:val="32"/>
          <w:lang w:val="en-US" w:eastAsia="zh-CN"/>
        </w:rPr>
        <w:t>使用数字证书</w:t>
      </w:r>
      <w:r>
        <w:rPr>
          <w:rFonts w:hint="eastAsia" w:ascii="仿宋_GB2312" w:hAnsi="仿宋_GB2312" w:eastAsia="仿宋_GB2312" w:cs="仿宋_GB2312"/>
          <w:sz w:val="32"/>
          <w:szCs w:val="32"/>
        </w:rPr>
        <w:t>登录投标系统在线授权解密。</w:t>
      </w:r>
    </w:p>
    <w:p w14:paraId="023867F0">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开标地点</w:t>
      </w:r>
      <w:r>
        <w:rPr>
          <w:rFonts w:hint="eastAsia" w:ascii="仿宋_GB2312" w:hAnsi="仿宋_GB2312" w:eastAsia="仿宋_GB2312" w:cs="仿宋_GB2312"/>
          <w:b/>
          <w:sz w:val="32"/>
          <w:szCs w:val="32"/>
          <w:lang w:val="en-US" w:eastAsia="zh-CN"/>
        </w:rPr>
        <w:t>的要求</w:t>
      </w:r>
    </w:p>
    <w:p w14:paraId="4FC636CD">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系统支持在线开标，即投标人</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不到交易中心现场。</w:t>
      </w:r>
      <w:r>
        <w:rPr>
          <w:rFonts w:hint="eastAsia" w:ascii="仿宋_GB2312" w:hAnsi="仿宋_GB2312" w:eastAsia="仿宋_GB2312" w:cs="仿宋_GB2312"/>
          <w:sz w:val="32"/>
          <w:szCs w:val="32"/>
          <w:lang w:val="en-US" w:eastAsia="zh-CN"/>
        </w:rPr>
        <w:t>若采用在线开标，则由</w:t>
      </w: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val="en-US" w:eastAsia="zh-CN"/>
        </w:rPr>
        <w:t>使用数字证书</w:t>
      </w:r>
      <w:r>
        <w:rPr>
          <w:rFonts w:hint="eastAsia" w:ascii="仿宋_GB2312" w:hAnsi="仿宋_GB2312" w:eastAsia="仿宋_GB2312" w:cs="仿宋_GB2312"/>
          <w:sz w:val="32"/>
          <w:szCs w:val="32"/>
        </w:rPr>
        <w:t>登录全国公共资源交易平台（四川省）（网址：http://ggzyjy.sc.gov.cn）工程建设项目电子投标系统在线开标模块，在线参与开标。</w:t>
      </w:r>
    </w:p>
    <w:p w14:paraId="45430D0E">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电子开标</w:t>
      </w:r>
      <w:r>
        <w:rPr>
          <w:rFonts w:hint="eastAsia" w:ascii="仿宋_GB2312" w:hAnsi="仿宋_GB2312" w:eastAsia="仿宋_GB2312" w:cs="仿宋_GB2312"/>
          <w:b/>
          <w:sz w:val="32"/>
          <w:szCs w:val="32"/>
          <w:lang w:val="en-US" w:eastAsia="zh-CN"/>
        </w:rPr>
        <w:t>的要求</w:t>
      </w:r>
    </w:p>
    <w:p w14:paraId="1C9C1B5B">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需按电子开标模式编制开标程序，参考格式如下：</w:t>
      </w:r>
    </w:p>
    <w:p w14:paraId="642E82B7">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（1）投标截止时间前，投标人登录全国公共资源交易平台（四川省）（网址：http://ggzyjy.sc.gov.cn）工程建设项目电子投标系统在线开标模块在线参与开标。</w:t>
      </w:r>
    </w:p>
    <w:p w14:paraId="407EFD09">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（2）投标截止时间后，招标人或其委托招标代理机构在开标系统中组织线上开标，系统将自动展示所有参与项目的投标人名单、投标保证金递交情况等相关信息。</w:t>
      </w:r>
    </w:p>
    <w:p w14:paraId="2D4EDFD6">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招标人或招标代理机构使用开标系统对</w:t>
      </w:r>
      <w:r>
        <w:rPr>
          <w:rFonts w:hint="eastAsia" w:ascii="仿宋_GB2312" w:hAnsi="仿宋_GB2312" w:eastAsia="仿宋_GB2312" w:cs="仿宋_GB2312"/>
          <w:sz w:val="32"/>
          <w:szCs w:val="32"/>
        </w:rPr>
        <w:t>投标文件解密。</w:t>
      </w:r>
    </w:p>
    <w:p w14:paraId="3D335F35">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（4）系统展示各投标人名称、投标报价等内容。</w:t>
      </w:r>
    </w:p>
    <w:p w14:paraId="6C37B112">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（5）按照评标办法规定进行有关随机抽取事项（如有）。</w:t>
      </w:r>
    </w:p>
    <w:p w14:paraId="3594BE79">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（6）将招标文件、投标文件导入电子辅助评标系统。</w:t>
      </w:r>
    </w:p>
    <w:p w14:paraId="28AAF987">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（7）提出异议，处理异议。</w:t>
      </w:r>
    </w:p>
    <w:p w14:paraId="08BC7030">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（8）生成开标记录表，开标结束。</w:t>
      </w:r>
    </w:p>
    <w:p w14:paraId="735A1FB6">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投标人最迟应在完成上述第（5）项程序后10分钟内在线提出异议，招标人或其委托招标代理机构在线即时答复处理。如投标人未提出异议的，视为其认可开标过程、开标内容和开标结果。</w:t>
      </w:r>
    </w:p>
    <w:p w14:paraId="1FE3FA6C">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因投标人原因造成投标文件未解密的，视为撤销其投标文件；因投标人之外的原因造成投标文件未解密的，视为撤回其投标文件。</w:t>
      </w:r>
    </w:p>
    <w:p w14:paraId="5E38F489">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已导入电子开标系统但无法导入电子评标系统的，</w:t>
      </w:r>
      <w:r>
        <w:rPr>
          <w:rFonts w:hint="eastAsia" w:ascii="仿宋_GB2312" w:hAnsi="仿宋_GB2312" w:eastAsia="仿宋_GB2312" w:cs="仿宋_GB2312"/>
          <w:sz w:val="32"/>
          <w:szCs w:val="32"/>
          <w:lang w:eastAsia="zh-CN"/>
        </w:rPr>
        <w:t>招标人或招标代理机构</w:t>
      </w:r>
      <w:r>
        <w:rPr>
          <w:rFonts w:hint="eastAsia" w:ascii="仿宋_GB2312" w:hAnsi="仿宋_GB2312" w:eastAsia="仿宋_GB2312" w:cs="仿宋_GB2312"/>
          <w:sz w:val="32"/>
          <w:szCs w:val="32"/>
        </w:rPr>
        <w:t>做好开标记录，其投标文件由评标委员会作否决处理。</w:t>
      </w:r>
    </w:p>
    <w:p w14:paraId="699795A4">
      <w:pPr>
        <w:pStyle w:val="10"/>
        <w:pageBreakBefore w:val="0"/>
        <w:numPr>
          <w:ilvl w:val="0"/>
          <w:numId w:val="0"/>
        </w:numPr>
        <w:kinsoku/>
        <w:overflowPunct/>
        <w:topLinePunct w:val="0"/>
        <w:autoSpaceDE/>
        <w:autoSpaceDN/>
        <w:bidi w:val="0"/>
        <w:adjustRightInd/>
        <w:snapToGrid/>
        <w:spacing w:line="580" w:lineRule="exact"/>
        <w:ind w:left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在线评标质疑</w:t>
      </w:r>
      <w:r>
        <w:rPr>
          <w:rFonts w:hint="eastAsia" w:ascii="仿宋_GB2312" w:hAnsi="仿宋_GB2312" w:eastAsia="仿宋_GB2312" w:cs="仿宋_GB2312"/>
          <w:b/>
          <w:sz w:val="32"/>
          <w:szCs w:val="32"/>
          <w:lang w:val="en-US" w:eastAsia="zh-CN"/>
        </w:rPr>
        <w:t>的要求</w:t>
      </w:r>
    </w:p>
    <w:p w14:paraId="4B180639">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对于在线开标的，电子招标文件正文须注明评标委员会要求投标人澄清或说明通过评标系统在线发出，投标人通过投标系统在线回复。问题澄清通知、问题的澄清，格式参考</w:t>
      </w:r>
      <w:r>
        <w:rPr>
          <w:rFonts w:hint="eastAsia" w:ascii="仿宋_GB2312" w:hAnsi="仿宋_GB2312" w:eastAsia="仿宋_GB2312" w:cs="仿宋_GB2312"/>
          <w:sz w:val="32"/>
          <w:szCs w:val="32"/>
          <w:lang w:val="en-US" w:eastAsia="zh-CN"/>
        </w:rPr>
        <w:t>以下模板</w:t>
      </w:r>
    </w:p>
    <w:p w14:paraId="0D84D855">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14:paraId="05655790">
      <w:pPr>
        <w:pageBreakBefore w:val="0"/>
        <w:widowControl/>
        <w:kinsoku/>
        <w:overflowPunct/>
        <w:topLinePunct w:val="0"/>
        <w:autoSpaceDE/>
        <w:autoSpaceDN/>
        <w:bidi w:val="0"/>
        <w:adjustRightInd/>
        <w:snapToGrid/>
        <w:spacing w:line="580" w:lineRule="exact"/>
        <w:ind w:left="0" w:firstLine="883" w:firstLineChars="200"/>
        <w:jc w:val="center"/>
        <w:textAlignment w:val="auto"/>
        <w:rPr>
          <w:rFonts w:hint="eastAsia" w:ascii="宋体" w:hAnsi="宋体" w:eastAsia="宋体" w:cs="宋体"/>
          <w:b/>
          <w:bCs w:val="0"/>
          <w:kern w:val="0"/>
          <w:sz w:val="44"/>
          <w:szCs w:val="44"/>
        </w:rPr>
      </w:pPr>
      <w:bookmarkStart w:id="0" w:name="_Toc26844_WPSOffice_Level1"/>
      <w:r>
        <w:rPr>
          <w:rFonts w:hint="eastAsia" w:ascii="宋体" w:hAnsi="宋体" w:eastAsia="宋体" w:cs="宋体"/>
          <w:b/>
          <w:bCs w:val="0"/>
          <w:kern w:val="0"/>
          <w:sz w:val="44"/>
          <w:szCs w:val="44"/>
        </w:rPr>
        <w:t>问题澄清通知</w:t>
      </w:r>
      <w:bookmarkEnd w:id="0"/>
      <w:r>
        <w:rPr>
          <w:rFonts w:hint="eastAsia" w:ascii="宋体" w:hAnsi="宋体" w:eastAsia="宋体" w:cs="宋体"/>
          <w:b/>
          <w:bCs w:val="0"/>
          <w:kern w:val="0"/>
          <w:sz w:val="44"/>
          <w:szCs w:val="44"/>
          <w:lang w:eastAsia="zh-CN"/>
        </w:rPr>
        <w:t>（</w:t>
      </w:r>
      <w:r>
        <w:rPr>
          <w:rFonts w:hint="eastAsia" w:ascii="宋体" w:hAnsi="宋体" w:eastAsia="宋体" w:cs="宋体"/>
          <w:b/>
          <w:bCs w:val="0"/>
          <w:kern w:val="0"/>
          <w:sz w:val="44"/>
          <w:szCs w:val="44"/>
          <w:lang w:val="en-US" w:eastAsia="zh-CN"/>
        </w:rPr>
        <w:t>模板</w:t>
      </w:r>
      <w:r>
        <w:rPr>
          <w:rFonts w:hint="eastAsia" w:ascii="宋体" w:hAnsi="宋体" w:eastAsia="宋体" w:cs="宋体"/>
          <w:b/>
          <w:bCs w:val="0"/>
          <w:kern w:val="0"/>
          <w:sz w:val="44"/>
          <w:szCs w:val="44"/>
          <w:lang w:eastAsia="zh-CN"/>
        </w:rPr>
        <w:t>）</w:t>
      </w:r>
      <w:r>
        <w:rPr>
          <w:rFonts w:hint="eastAsia" w:ascii="宋体" w:hAnsi="宋体" w:eastAsia="宋体" w:cs="宋体"/>
          <w:b/>
          <w:bCs w:val="0"/>
          <w:kern w:val="0"/>
          <w:sz w:val="44"/>
          <w:szCs w:val="44"/>
        </w:rPr>
        <w:t xml:space="preserve"> </w:t>
      </w:r>
    </w:p>
    <w:p w14:paraId="3EFDBF53">
      <w:pPr>
        <w:pageBreakBefore w:val="0"/>
        <w:widowControl/>
        <w:kinsoku/>
        <w:overflowPunct/>
        <w:topLinePunct w:val="0"/>
        <w:autoSpaceDE/>
        <w:autoSpaceDN/>
        <w:bidi w:val="0"/>
        <w:adjustRightInd/>
        <w:snapToGrid/>
        <w:spacing w:line="580" w:lineRule="exact"/>
        <w:ind w:left="0" w:firstLine="640" w:firstLineChars="200"/>
        <w:jc w:val="center"/>
        <w:textAlignment w:val="auto"/>
        <w:rPr>
          <w:rFonts w:hint="eastAsia" w:ascii="仿宋_GB2312" w:hAnsi="仿宋_GB2312" w:eastAsia="仿宋_GB2312" w:cs="仿宋_GB2312"/>
          <w:kern w:val="0"/>
          <w:sz w:val="32"/>
          <w:szCs w:val="32"/>
        </w:rPr>
      </w:pPr>
    </w:p>
    <w:p w14:paraId="35CA82A2">
      <w:pPr>
        <w:pageBreakBefore w:val="0"/>
        <w:widowControl/>
        <w:kinsoku/>
        <w:overflowPunct/>
        <w:topLinePunct w:val="0"/>
        <w:autoSpaceDE/>
        <w:autoSpaceDN/>
        <w:bidi w:val="0"/>
        <w:adjustRightInd/>
        <w:snapToGrid/>
        <w:spacing w:line="580" w:lineRule="exact"/>
        <w:ind w:left="0" w:firstLine="640" w:firstLineChars="20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编号： _______</w:t>
      </w:r>
    </w:p>
    <w:p w14:paraId="0BD9C9CB">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（投标人名称）：</w:t>
      </w:r>
    </w:p>
    <w:p w14:paraId="392D5B23">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     ______（项目名称）施工_______标段招标的评标委员会，对你方的投标文件进行了仔细的审查，现需你方对下列问题以书面形式予以澄清、说明或补正：</w:t>
      </w:r>
      <w:r>
        <w:rPr>
          <w:rFonts w:hint="eastAsia" w:ascii="仿宋_GB2312" w:hAnsi="仿宋_GB2312" w:eastAsia="仿宋_GB2312" w:cs="仿宋_GB2312"/>
          <w:kern w:val="0"/>
          <w:sz w:val="32"/>
          <w:szCs w:val="32"/>
          <w:u w:val="single"/>
        </w:rPr>
        <w:t xml:space="preserve">           </w:t>
      </w:r>
    </w:p>
    <w:p w14:paraId="5EEA4987">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 xml:space="preserve">                                                                           </w:t>
      </w:r>
    </w:p>
    <w:p w14:paraId="46C713D4">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u w:val="single"/>
        </w:rPr>
      </w:pPr>
    </w:p>
    <w:p w14:paraId="3CD712A4">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u w:val="single"/>
        </w:rPr>
      </w:pPr>
    </w:p>
    <w:p w14:paraId="1F9749D2">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rPr>
      </w:pPr>
    </w:p>
    <w:p w14:paraId="65A53538">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rPr>
      </w:pPr>
    </w:p>
    <w:p w14:paraId="1107B101">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rPr>
      </w:pPr>
    </w:p>
    <w:p w14:paraId="3BD09991">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请将上述问题的澄清、说明或补正于接到通知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分钟内通过在线形式递交至评标委员会。</w:t>
      </w:r>
    </w:p>
    <w:p w14:paraId="53933372">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评标委员会成员签字：</w:t>
      </w:r>
      <w:r>
        <w:rPr>
          <w:rFonts w:hint="eastAsia" w:ascii="仿宋_GB2312" w:hAnsi="仿宋_GB2312" w:eastAsia="仿宋_GB2312" w:cs="仿宋_GB2312"/>
          <w:kern w:val="0"/>
          <w:sz w:val="32"/>
          <w:szCs w:val="32"/>
          <w:u w:val="single"/>
        </w:rPr>
        <w:t xml:space="preserve">                         </w:t>
      </w:r>
    </w:p>
    <w:p w14:paraId="466FC35F">
      <w:pPr>
        <w:pageBreakBefore w:val="0"/>
        <w:widowControl/>
        <w:kinsoku/>
        <w:overflowPunct/>
        <w:topLinePunct w:val="0"/>
        <w:autoSpaceDE/>
        <w:autoSpaceDN/>
        <w:bidi w:val="0"/>
        <w:adjustRightInd/>
        <w:snapToGrid/>
        <w:spacing w:line="580" w:lineRule="exact"/>
        <w:ind w:left="0" w:firstLine="640" w:firstLineChars="200"/>
        <w:jc w:val="center"/>
        <w:textAlignment w:val="auto"/>
        <w:rPr>
          <w:rFonts w:hint="eastAsia" w:ascii="仿宋_GB2312" w:hAnsi="仿宋_GB2312" w:eastAsia="仿宋_GB2312" w:cs="仿宋_GB2312"/>
          <w:kern w:val="0"/>
          <w:sz w:val="32"/>
          <w:szCs w:val="32"/>
        </w:rPr>
      </w:pPr>
    </w:p>
    <w:p w14:paraId="728BABA4">
      <w:pPr>
        <w:pageBreakBefore w:val="0"/>
        <w:widowControl/>
        <w:kinsoku/>
        <w:overflowPunct/>
        <w:topLinePunct w:val="0"/>
        <w:autoSpaceDE/>
        <w:autoSpaceDN/>
        <w:bidi w:val="0"/>
        <w:adjustRightInd/>
        <w:snapToGrid/>
        <w:spacing w:line="580" w:lineRule="exact"/>
        <w:ind w:left="0"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_______年_______月_______日</w:t>
      </w:r>
    </w:p>
    <w:p w14:paraId="02089499">
      <w:pPr>
        <w:pageBreakBefore w:val="0"/>
        <w:widowControl/>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47234B37">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注：评标委员会在评标过程中，如要求投标人澄清或说明的，评标委员会要求投标人在线澄清或说明的时间距投标人收到评标委员会通知的时间不得少于 60分钟。</w:t>
      </w:r>
    </w:p>
    <w:p w14:paraId="28EFA246">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63BF3460">
      <w:pPr>
        <w:pageBreakBefore w:val="0"/>
        <w:widowControl/>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投标人未在规定时间内作出澄清或说明的，或者评标委员会认为该投标人的两次澄清或说明都不符合评标委员会要求的，作否决投标处理。</w:t>
      </w:r>
    </w:p>
    <w:p w14:paraId="4F1359FA">
      <w:pPr>
        <w:pageBreakBefore w:val="0"/>
        <w:widowControl/>
        <w:kinsoku/>
        <w:overflowPunct/>
        <w:topLinePunct w:val="0"/>
        <w:autoSpaceDE/>
        <w:autoSpaceDN/>
        <w:bidi w:val="0"/>
        <w:adjustRightInd/>
        <w:snapToGrid/>
        <w:spacing w:line="580" w:lineRule="exact"/>
        <w:ind w:left="0" w:firstLine="640" w:firstLineChars="200"/>
        <w:jc w:val="center"/>
        <w:textAlignment w:val="auto"/>
        <w:rPr>
          <w:rFonts w:hint="eastAsia" w:ascii="仿宋_GB2312" w:hAnsi="仿宋_GB2312" w:eastAsia="仿宋_GB2312" w:cs="仿宋_GB2312"/>
          <w:kern w:val="0"/>
          <w:sz w:val="32"/>
          <w:szCs w:val="32"/>
        </w:rPr>
      </w:pPr>
    </w:p>
    <w:p w14:paraId="0DB8C3D7">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cols w:space="425" w:num="1"/>
          <w:docGrid w:type="lines" w:linePitch="312" w:charSpace="0"/>
        </w:sectPr>
      </w:pPr>
    </w:p>
    <w:p w14:paraId="2AC0D18B">
      <w:pPr>
        <w:pageBreakBefore w:val="0"/>
        <w:widowControl/>
        <w:kinsoku/>
        <w:overflowPunct/>
        <w:topLinePunct w:val="0"/>
        <w:autoSpaceDE/>
        <w:autoSpaceDN/>
        <w:bidi w:val="0"/>
        <w:adjustRightInd/>
        <w:snapToGrid/>
        <w:spacing w:line="580" w:lineRule="exact"/>
        <w:ind w:left="0" w:firstLine="883" w:firstLineChars="200"/>
        <w:jc w:val="center"/>
        <w:textAlignment w:val="auto"/>
        <w:rPr>
          <w:rFonts w:hint="eastAsia" w:ascii="宋体" w:hAnsi="宋体" w:eastAsia="宋体" w:cs="宋体"/>
          <w:b/>
          <w:bCs w:val="0"/>
          <w:kern w:val="0"/>
          <w:sz w:val="44"/>
          <w:szCs w:val="44"/>
          <w:lang w:eastAsia="zh-CN"/>
        </w:rPr>
      </w:pPr>
      <w:bookmarkStart w:id="1" w:name="_Toc29092_WPSOffice_Level1"/>
      <w:r>
        <w:rPr>
          <w:rFonts w:hint="eastAsia" w:ascii="宋体" w:hAnsi="宋体" w:eastAsia="宋体" w:cs="宋体"/>
          <w:b/>
          <w:bCs w:val="0"/>
          <w:kern w:val="0"/>
          <w:sz w:val="44"/>
          <w:szCs w:val="44"/>
        </w:rPr>
        <w:t>问题的澄清</w:t>
      </w:r>
      <w:bookmarkEnd w:id="1"/>
      <w:r>
        <w:rPr>
          <w:rFonts w:hint="eastAsia" w:ascii="宋体" w:hAnsi="宋体" w:eastAsia="宋体" w:cs="宋体"/>
          <w:b/>
          <w:bCs w:val="0"/>
          <w:kern w:val="0"/>
          <w:sz w:val="44"/>
          <w:szCs w:val="44"/>
          <w:lang w:eastAsia="zh-CN"/>
        </w:rPr>
        <w:t>（</w:t>
      </w:r>
      <w:r>
        <w:rPr>
          <w:rFonts w:hint="eastAsia" w:ascii="宋体" w:hAnsi="宋体" w:eastAsia="宋体" w:cs="宋体"/>
          <w:b/>
          <w:bCs w:val="0"/>
          <w:kern w:val="0"/>
          <w:sz w:val="44"/>
          <w:szCs w:val="44"/>
          <w:lang w:val="en-US" w:eastAsia="zh-CN"/>
        </w:rPr>
        <w:t>模板</w:t>
      </w:r>
      <w:r>
        <w:rPr>
          <w:rFonts w:hint="eastAsia" w:ascii="宋体" w:hAnsi="宋体" w:eastAsia="宋体" w:cs="宋体"/>
          <w:b/>
          <w:bCs w:val="0"/>
          <w:kern w:val="0"/>
          <w:sz w:val="44"/>
          <w:szCs w:val="44"/>
          <w:lang w:eastAsia="zh-CN"/>
        </w:rPr>
        <w:t>）</w:t>
      </w:r>
    </w:p>
    <w:p w14:paraId="5462B353">
      <w:pPr>
        <w:pageBreakBefore w:val="0"/>
        <w:kinsoku/>
        <w:overflowPunct/>
        <w:topLinePunct w:val="0"/>
        <w:autoSpaceDE/>
        <w:autoSpaceDN/>
        <w:bidi w:val="0"/>
        <w:adjustRightInd/>
        <w:snapToGrid/>
        <w:spacing w:line="58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 _______</w:t>
      </w:r>
    </w:p>
    <w:p w14:paraId="6C9DB1B0">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评标委员会：</w:t>
      </w:r>
    </w:p>
    <w:p w14:paraId="7483CE09">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问题澄清通知（编号：_______）已收悉，现澄清、说明或补正如下：</w:t>
      </w:r>
      <w:r>
        <w:rPr>
          <w:rFonts w:hint="eastAsia" w:ascii="仿宋_GB2312" w:hAnsi="仿宋_GB2312" w:eastAsia="仿宋_GB2312" w:cs="仿宋_GB2312"/>
          <w:sz w:val="32"/>
          <w:szCs w:val="32"/>
          <w:u w:val="single"/>
        </w:rPr>
        <w:t xml:space="preserve">                           </w:t>
      </w:r>
    </w:p>
    <w:p w14:paraId="15E49794">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14:paraId="6A72AE5A">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14:paraId="3E680F94">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14:paraId="54F33004">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（投标人可另行附页）</w:t>
      </w:r>
    </w:p>
    <w:p w14:paraId="16B81904">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上述问题澄清、说明或补正，不改变我方投标文件的实质性内容，构成我方投标文件的组成部分</w:t>
      </w:r>
    </w:p>
    <w:p w14:paraId="68515D18">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14:paraId="6F33DA9C">
      <w:pPr>
        <w:pageBreakBefore w:val="0"/>
        <w:kinsoku/>
        <w:overflowPunct/>
        <w:topLinePunct w:val="0"/>
        <w:autoSpaceDE/>
        <w:autoSpaceDN/>
        <w:bidi w:val="0"/>
        <w:adjustRightInd/>
        <w:snapToGrid/>
        <w:spacing w:line="58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法定代表人或其委托代理人：_______（签字）</w:t>
      </w:r>
    </w:p>
    <w:p w14:paraId="7F900DBC">
      <w:pPr>
        <w:pageBreakBefore w:val="0"/>
        <w:kinsoku/>
        <w:overflowPunct/>
        <w:topLinePunct w:val="0"/>
        <w:autoSpaceDE/>
        <w:autoSpaceDN/>
        <w:bidi w:val="0"/>
        <w:adjustRightInd/>
        <w:snapToGrid/>
        <w:spacing w:line="58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122A754">
      <w:pPr>
        <w:pageBreakBefore w:val="0"/>
        <w:kinsoku/>
        <w:wordWrap w:val="0"/>
        <w:overflowPunct/>
        <w:topLinePunct w:val="0"/>
        <w:autoSpaceDE/>
        <w:autoSpaceDN/>
        <w:bidi w:val="0"/>
        <w:adjustRightInd/>
        <w:snapToGrid/>
        <w:spacing w:line="58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_______年_______月_______日______时______分</w:t>
      </w:r>
    </w:p>
    <w:p w14:paraId="599FAD6D">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14:paraId="5E119951">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评标委员会意见：___________________________________</w:t>
      </w:r>
    </w:p>
    <w:p w14:paraId="4CC1C39A">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p>
    <w:p w14:paraId="3CC291D9">
      <w:pPr>
        <w:pageBreakBefore w:val="0"/>
        <w:kinsoku/>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评标委员会成员签字：____________________________</w:t>
      </w:r>
    </w:p>
    <w:p w14:paraId="32BC570C">
      <w:pPr>
        <w:pageBreakBefore w:val="0"/>
        <w:kinsoku/>
        <w:overflowPunct/>
        <w:topLinePunct w:val="0"/>
        <w:autoSpaceDE/>
        <w:autoSpaceDN/>
        <w:bidi w:val="0"/>
        <w:adjustRightInd/>
        <w:snapToGrid/>
        <w:spacing w:line="58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_______年_______月______</w:t>
      </w:r>
    </w:p>
    <w:p w14:paraId="3E019652">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上传招标文件</w:t>
      </w:r>
    </w:p>
    <w:p w14:paraId="5E9AA770">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标准范本电子招标文件上传：新建项目、招标项目、标段（同纸质标）后，点击当前招标项目“上传招标文件”菜单，进入上传招标文件功能模块。勾选标段，点击“上传（ZBID）”按钮，选择电脑里保存的电子招标文件（ZBID格式），点击“确定”上传电子招标文件。</w:t>
      </w:r>
    </w:p>
    <w:p w14:paraId="2D5B77FE">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招标文件及招标公告的发布流程同纸质标。</w:t>
      </w:r>
    </w:p>
    <w:p w14:paraId="69764D90">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注：系统默认不再支持上传纸质标招标文件（PDF格式）。</w:t>
      </w:r>
    </w:p>
    <w:p w14:paraId="07E88BF6">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）开评标</w:t>
      </w:r>
    </w:p>
    <w:p w14:paraId="5081F773">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非标准范本电子标开标，投标截止时间后，系统自动解密参与投标的投标人名单，</w:t>
      </w:r>
      <w:r>
        <w:rPr>
          <w:rFonts w:hint="eastAsia" w:ascii="仿宋_GB2312" w:hAnsi="仿宋_GB2312" w:eastAsia="仿宋_GB2312" w:cs="仿宋_GB2312"/>
          <w:sz w:val="32"/>
          <w:szCs w:val="32"/>
          <w:lang w:eastAsia="zh-CN"/>
        </w:rPr>
        <w:t>招标人或招标代理机构</w:t>
      </w:r>
      <w:r>
        <w:rPr>
          <w:rFonts w:hint="eastAsia" w:ascii="仿宋_GB2312" w:hAnsi="仿宋_GB2312" w:eastAsia="仿宋_GB2312" w:cs="仿宋_GB2312"/>
          <w:sz w:val="32"/>
          <w:szCs w:val="32"/>
        </w:rPr>
        <w:t>在开标系统获取投标人在线递交的电子投标文件，</w:t>
      </w:r>
      <w:r>
        <w:rPr>
          <w:rFonts w:hint="eastAsia" w:ascii="仿宋_GB2312" w:hAnsi="仿宋_GB2312" w:eastAsia="仿宋_GB2312" w:cs="仿宋_GB2312"/>
          <w:sz w:val="32"/>
          <w:szCs w:val="32"/>
          <w:lang w:eastAsia="zh-CN"/>
        </w:rPr>
        <w:t>招标人或招标代理机构</w:t>
      </w:r>
      <w:r>
        <w:rPr>
          <w:rFonts w:hint="eastAsia" w:ascii="仿宋_GB2312" w:hAnsi="仿宋_GB2312" w:eastAsia="仿宋_GB2312" w:cs="仿宋_GB2312"/>
          <w:sz w:val="32"/>
          <w:szCs w:val="32"/>
        </w:rPr>
        <w:t>在开标系统获取在线提交的投标保证金，</w:t>
      </w:r>
      <w:r>
        <w:rPr>
          <w:rFonts w:hint="eastAsia" w:ascii="仿宋_GB2312" w:hAnsi="仿宋_GB2312" w:eastAsia="仿宋_GB2312" w:cs="仿宋_GB2312"/>
          <w:sz w:val="32"/>
          <w:szCs w:val="32"/>
          <w:lang w:eastAsia="zh-CN"/>
        </w:rPr>
        <w:t>招标人或招标代理机构</w:t>
      </w:r>
      <w:r>
        <w:rPr>
          <w:rFonts w:hint="eastAsia" w:ascii="仿宋_GB2312" w:hAnsi="仿宋_GB2312" w:eastAsia="仿宋_GB2312" w:cs="仿宋_GB2312"/>
          <w:sz w:val="32"/>
          <w:szCs w:val="32"/>
        </w:rPr>
        <w:t>在开标系统解密电子投标文件。</w:t>
      </w:r>
    </w:p>
    <w:p w14:paraId="5CEAE7AB">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系统支持在线开标，即投标人在线参与开标。</w:t>
      </w:r>
      <w:r>
        <w:rPr>
          <w:rFonts w:hint="eastAsia" w:ascii="仿宋_GB2312" w:hAnsi="仿宋_GB2312" w:eastAsia="仿宋_GB2312" w:cs="仿宋_GB2312"/>
          <w:sz w:val="32"/>
          <w:szCs w:val="32"/>
          <w:lang w:eastAsia="zh-CN"/>
        </w:rPr>
        <w:t>招标人或招标代理机构</w:t>
      </w:r>
      <w:r>
        <w:rPr>
          <w:rFonts w:hint="eastAsia" w:ascii="仿宋_GB2312" w:hAnsi="仿宋_GB2312" w:eastAsia="仿宋_GB2312" w:cs="仿宋_GB2312"/>
          <w:sz w:val="32"/>
          <w:szCs w:val="32"/>
        </w:rPr>
        <w:t>在线查看投标人在开标过程中的异议、在线回复。</w:t>
      </w:r>
    </w:p>
    <w:p w14:paraId="2728BCF7">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招标人或招标代理机构</w:t>
      </w:r>
      <w:r>
        <w:rPr>
          <w:rFonts w:hint="eastAsia" w:ascii="仿宋_GB2312" w:hAnsi="仿宋_GB2312" w:eastAsia="仿宋_GB2312" w:cs="仿宋_GB2312"/>
          <w:sz w:val="32"/>
          <w:szCs w:val="32"/>
        </w:rPr>
        <w:t>在开标系统将项目数据、电子招标文件、电子投标文件、开标数据推送电子评标系统。</w:t>
      </w:r>
    </w:p>
    <w:p w14:paraId="07167025">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评标专家电子评标。评标过程中，评标委员会在线发出问题澄清通知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投标人通过投标系统在线问题澄清</w:t>
      </w:r>
      <w:r>
        <w:rPr>
          <w:rFonts w:hint="eastAsia" w:ascii="仿宋_GB2312" w:hAnsi="仿宋_GB2312" w:eastAsia="仿宋_GB2312" w:cs="仿宋_GB2312"/>
          <w:sz w:val="32"/>
          <w:szCs w:val="32"/>
          <w:lang w:val="en-US" w:eastAsia="zh-CN"/>
        </w:rPr>
        <w:t>并使用数字证书在线签章</w:t>
      </w:r>
      <w:r>
        <w:rPr>
          <w:rFonts w:hint="eastAsia" w:ascii="仿宋_GB2312" w:hAnsi="仿宋_GB2312" w:eastAsia="仿宋_GB2312" w:cs="仿宋_GB2312"/>
          <w:sz w:val="32"/>
          <w:szCs w:val="32"/>
        </w:rPr>
        <w:t>。评标报告为电子评标报告。</w:t>
      </w:r>
    </w:p>
    <w:p w14:paraId="5CA4E5E1">
      <w:pPr>
        <w:pStyle w:val="2"/>
        <w:pageBreakBefore w:val="0"/>
        <w:kinsoku/>
        <w:overflowPunct/>
        <w:topLinePunct w:val="0"/>
        <w:autoSpaceDE/>
        <w:autoSpaceDN/>
        <w:bidi w:val="0"/>
        <w:adjustRightInd/>
        <w:snapToGrid/>
        <w:spacing w:before="0" w:after="0" w:line="58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二、投标人</w:t>
      </w:r>
    </w:p>
    <w:p w14:paraId="1307537E">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非标准范本电子标，投标人须下载电子标招标文件、使用投标制作工具制作电子版投标文件、电子投标文件签章（根据招标文件要求）、电子投标文件加密、登录工程建设项目电子投标系统上传投标文件、投标截止前授权解密、在线参与开标、评标过程中在线问题澄清。</w:t>
      </w:r>
    </w:p>
    <w:p w14:paraId="70F3945C">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详见《四川省工程建设项目投标系统操作指南》。</w:t>
      </w:r>
    </w:p>
    <w:p w14:paraId="2ACFD537">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下载招标文件</w:t>
      </w:r>
    </w:p>
    <w:p w14:paraId="4F03DAC2">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投标人通过全国公共资源交易平台（四川省）</w:t>
      </w:r>
      <w:r>
        <w:rPr>
          <w:rFonts w:hint="eastAsia" w:ascii="仿宋_GB2312" w:hAnsi="仿宋_GB2312" w:eastAsia="仿宋_GB2312" w:cs="仿宋_GB2312"/>
          <w:sz w:val="32"/>
          <w:szCs w:val="32"/>
          <w:lang w:val="en-US" w:eastAsia="zh-CN"/>
        </w:rPr>
        <w:t>统一认证登录入口</w:t>
      </w:r>
      <w:r>
        <w:rPr>
          <w:rFonts w:hint="eastAsia" w:ascii="仿宋_GB2312" w:hAnsi="仿宋_GB2312" w:eastAsia="仿宋_GB2312" w:cs="仿宋_GB2312"/>
          <w:sz w:val="32"/>
          <w:szCs w:val="32"/>
        </w:rPr>
        <w:t>（网址：https://ggzyjy.sc.gov.cn/PSPSSO/login/oauth2login）</w:t>
      </w:r>
      <w:r>
        <w:rPr>
          <w:rFonts w:hint="eastAsia" w:ascii="仿宋_GB2312" w:hAnsi="仿宋_GB2312" w:eastAsia="仿宋_GB2312" w:cs="仿宋_GB2312"/>
          <w:sz w:val="32"/>
          <w:szCs w:val="32"/>
          <w:lang w:val="en-US" w:eastAsia="zh-CN"/>
        </w:rPr>
        <w:t>，登录并</w:t>
      </w:r>
      <w:r>
        <w:rPr>
          <w:rFonts w:hint="eastAsia" w:ascii="仿宋_GB2312" w:hAnsi="仿宋_GB2312" w:eastAsia="仿宋_GB2312" w:cs="仿宋_GB2312"/>
          <w:sz w:val="32"/>
          <w:szCs w:val="32"/>
        </w:rPr>
        <w:t>点击“四川省国家投资工程建设类项目”，跳转</w:t>
      </w:r>
      <w:r>
        <w:rPr>
          <w:rFonts w:hint="eastAsia" w:ascii="仿宋_GB2312" w:hAnsi="仿宋_GB2312" w:eastAsia="仿宋_GB2312" w:cs="仿宋_GB2312"/>
          <w:sz w:val="32"/>
          <w:szCs w:val="32"/>
          <w:lang w:val="en-US" w:eastAsia="zh-CN"/>
        </w:rPr>
        <w:t>进入</w:t>
      </w:r>
      <w:r>
        <w:rPr>
          <w:rFonts w:hint="eastAsia" w:ascii="仿宋_GB2312" w:hAnsi="仿宋_GB2312" w:eastAsia="仿宋_GB2312" w:cs="仿宋_GB2312"/>
          <w:sz w:val="32"/>
          <w:szCs w:val="32"/>
        </w:rPr>
        <w:t>“四川省公共资源交易系统-投标系统”，下载</w:t>
      </w:r>
      <w:r>
        <w:rPr>
          <w:rFonts w:hint="eastAsia" w:ascii="仿宋_GB2312" w:hAnsi="仿宋_GB2312" w:eastAsia="仿宋_GB2312" w:cs="仿宋_GB2312"/>
          <w:sz w:val="32"/>
          <w:szCs w:val="32"/>
          <w:lang w:val="en-US" w:eastAsia="zh-CN"/>
        </w:rPr>
        <w:t>对应招标项目的</w:t>
      </w:r>
      <w:r>
        <w:rPr>
          <w:rFonts w:hint="eastAsia" w:ascii="仿宋_GB2312" w:hAnsi="仿宋_GB2312" w:eastAsia="仿宋_GB2312" w:cs="仿宋_GB2312"/>
          <w:sz w:val="32"/>
          <w:szCs w:val="32"/>
        </w:rPr>
        <w:t>电子招标文件（格式为ZBID）。同纸质标。</w:t>
      </w:r>
    </w:p>
    <w:p w14:paraId="133E212F">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）投标文件制作工具</w:t>
      </w:r>
    </w:p>
    <w:p w14:paraId="244E0BB6">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bookmarkStart w:id="2" w:name="OLE_LINK19"/>
      <w:bookmarkStart w:id="3" w:name="OLE_LINK20"/>
      <w:r>
        <w:rPr>
          <w:rFonts w:hint="eastAsia" w:ascii="仿宋_GB2312" w:hAnsi="仿宋_GB2312" w:eastAsia="仿宋_GB2312" w:cs="仿宋_GB2312"/>
          <w:sz w:val="32"/>
          <w:szCs w:val="32"/>
        </w:rPr>
        <w:t>投标人须使用投标文件制作工具制作电子投标文件。</w:t>
      </w:r>
      <w:bookmarkEnd w:id="2"/>
      <w:bookmarkEnd w:id="3"/>
    </w:p>
    <w:p w14:paraId="63DCCC27">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注：投标文件制作工具下载、安装、打开、登录，详见《四川省工程建设项目投标系统操作指南》。</w:t>
      </w:r>
    </w:p>
    <w:p w14:paraId="1864178B">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）编制投标文件</w:t>
      </w:r>
    </w:p>
    <w:p w14:paraId="0F5175E6">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投标文件为电子投标文件。投标人须通过投标文件制作工具制作投标文件，生成投标文件的格式为TBID。电子投标文件仅一份，无需副本。无需递交纸质投标文件。</w:t>
      </w:r>
    </w:p>
    <w:p w14:paraId="1B103818">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电子开标、电子评标以电子投标文件为准。</w:t>
      </w:r>
    </w:p>
    <w:p w14:paraId="6904387F">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）电子印章</w:t>
      </w:r>
    </w:p>
    <w:p w14:paraId="125EF0D6">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如招标文件要求电子签章，投标人需在电子投标文件相应位置加盖电子印章。</w:t>
      </w:r>
    </w:p>
    <w:p w14:paraId="3603DE6F">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）电子投标文件加密</w:t>
      </w:r>
    </w:p>
    <w:p w14:paraId="054DD0A9">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电子投标文件须使用投标人电子数字证书加密，加密后的文件格式为TBID.P7S。</w:t>
      </w:r>
    </w:p>
    <w:p w14:paraId="7FB47524">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六</w:t>
      </w:r>
      <w:r>
        <w:rPr>
          <w:rFonts w:hint="eastAsia" w:ascii="楷体_GB2312" w:hAnsi="楷体_GB2312" w:eastAsia="楷体_GB2312" w:cs="楷体_GB2312"/>
          <w:b w:val="0"/>
          <w:bCs/>
          <w:sz w:val="32"/>
          <w:szCs w:val="32"/>
          <w:lang w:eastAsia="zh-CN"/>
        </w:rPr>
        <w:t>）投标文件递交</w:t>
      </w:r>
    </w:p>
    <w:p w14:paraId="61550B42">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投标人通过全国公共资源交易平台（四川省）（网址：http://ggzyjy.sc.gov.cn）工程建设项目电子投标系统，上传经投标人电子数字证书加密的电子投标文件（加密后的文件格式为TBID.P7S）。</w:t>
      </w:r>
    </w:p>
    <w:p w14:paraId="6C4524EE">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七</w:t>
      </w:r>
      <w:r>
        <w:rPr>
          <w:rFonts w:hint="eastAsia" w:ascii="楷体_GB2312" w:hAnsi="楷体_GB2312" w:eastAsia="楷体_GB2312" w:cs="楷体_GB2312"/>
          <w:b w:val="0"/>
          <w:bCs/>
          <w:sz w:val="32"/>
          <w:szCs w:val="32"/>
          <w:lang w:eastAsia="zh-CN"/>
        </w:rPr>
        <w:t>）提交投标保证金</w:t>
      </w:r>
    </w:p>
    <w:p w14:paraId="51C430FF">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系统支持在线提交投标保证金，包含现金（虚拟子账号）、电子保单、电子保函。</w:t>
      </w:r>
    </w:p>
    <w:p w14:paraId="73769AB2">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投标人根据招标文件的要求，提交投标保证金。</w:t>
      </w:r>
    </w:p>
    <w:p w14:paraId="6D3AD0A2">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现金方式支付，转账的投标保证金应在投标截止时间前到达系统指定账户，以到账时间为准。投标人应附银行给投标人的转账回单扫描件、人民银行颁发的基本存款账户开户许可证或基本存款账户信息证明材料扫描件。</w:t>
      </w:r>
    </w:p>
    <w:p w14:paraId="76A5CC3F">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对于电子保单、电子保函，电子保函或电子保险合同的生效时间最迟不晚于投标截止时间，在投标有效期内保持有效。且电子投标文件中无需附相应材料。</w:t>
      </w:r>
    </w:p>
    <w:p w14:paraId="7D4856C8">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八</w:t>
      </w:r>
      <w:r>
        <w:rPr>
          <w:rFonts w:hint="eastAsia" w:ascii="楷体_GB2312" w:hAnsi="楷体_GB2312" w:eastAsia="楷体_GB2312" w:cs="楷体_GB2312"/>
          <w:b w:val="0"/>
          <w:bCs/>
          <w:sz w:val="32"/>
          <w:szCs w:val="32"/>
          <w:lang w:eastAsia="zh-CN"/>
        </w:rPr>
        <w:t>）授权解密</w:t>
      </w:r>
    </w:p>
    <w:p w14:paraId="5C424F09">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投标截止时间前，投标人须</w:t>
      </w:r>
      <w:r>
        <w:rPr>
          <w:rFonts w:hint="eastAsia" w:ascii="仿宋_GB2312" w:hAnsi="仿宋_GB2312" w:eastAsia="仿宋_GB2312" w:cs="仿宋_GB2312"/>
          <w:sz w:val="32"/>
          <w:szCs w:val="32"/>
          <w:lang w:val="en-US" w:eastAsia="zh-CN"/>
        </w:rPr>
        <w:t>使用数字证书</w:t>
      </w:r>
      <w:r>
        <w:rPr>
          <w:rFonts w:hint="eastAsia" w:ascii="仿宋_GB2312" w:hAnsi="仿宋_GB2312" w:eastAsia="仿宋_GB2312" w:cs="仿宋_GB2312"/>
          <w:sz w:val="32"/>
          <w:szCs w:val="32"/>
        </w:rPr>
        <w:t>登录投标系统在线授权解密。</w:t>
      </w:r>
    </w:p>
    <w:p w14:paraId="170E070B">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九</w:t>
      </w:r>
      <w:r>
        <w:rPr>
          <w:rFonts w:hint="eastAsia" w:ascii="楷体_GB2312" w:hAnsi="楷体_GB2312" w:eastAsia="楷体_GB2312" w:cs="楷体_GB2312"/>
          <w:b w:val="0"/>
          <w:bCs/>
          <w:sz w:val="32"/>
          <w:szCs w:val="32"/>
          <w:lang w:eastAsia="zh-CN"/>
        </w:rPr>
        <w:t>）在线参与开标</w:t>
      </w:r>
    </w:p>
    <w:p w14:paraId="7AA6CF65">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val="en-US" w:eastAsia="zh-CN"/>
        </w:rPr>
        <w:t>使用数字证书</w:t>
      </w:r>
      <w:r>
        <w:rPr>
          <w:rFonts w:hint="eastAsia" w:ascii="仿宋_GB2312" w:hAnsi="仿宋_GB2312" w:eastAsia="仿宋_GB2312" w:cs="仿宋_GB2312"/>
          <w:sz w:val="32"/>
          <w:szCs w:val="32"/>
        </w:rPr>
        <w:t>登录全国公共资源交易平台（四川省）（网址：http://ggzyjy.sc.gov.cn）工程建设项目电子投标系统在线开标模块，在线参与开标。如有异议，在线提出。</w:t>
      </w:r>
    </w:p>
    <w:p w14:paraId="22E7DEFB">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注：是否在线开标以招标文件为准。</w:t>
      </w:r>
    </w:p>
    <w:p w14:paraId="61C7AD5A">
      <w:pPr>
        <w:pStyle w:val="10"/>
        <w:pageBreakBefore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十</w:t>
      </w:r>
      <w:r>
        <w:rPr>
          <w:rFonts w:hint="eastAsia" w:ascii="楷体_GB2312" w:hAnsi="楷体_GB2312" w:eastAsia="楷体_GB2312" w:cs="楷体_GB2312"/>
          <w:b w:val="0"/>
          <w:bCs/>
          <w:sz w:val="32"/>
          <w:szCs w:val="32"/>
          <w:lang w:eastAsia="zh-CN"/>
        </w:rPr>
        <w:t>）评标过程在线问题澄清</w:t>
      </w:r>
    </w:p>
    <w:p w14:paraId="17972B46">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系统支持评标委员会要求投标人澄清或说明通过评标系统在线发出，投标人通过投标系统在线问题澄清</w:t>
      </w:r>
      <w:r>
        <w:rPr>
          <w:rFonts w:hint="eastAsia" w:ascii="仿宋_GB2312" w:hAnsi="仿宋_GB2312" w:eastAsia="仿宋_GB2312" w:cs="仿宋_GB2312"/>
          <w:sz w:val="32"/>
          <w:szCs w:val="32"/>
          <w:lang w:val="en-US" w:eastAsia="zh-CN"/>
        </w:rPr>
        <w:t>并使用数字证书在线签章</w:t>
      </w:r>
      <w:r>
        <w:rPr>
          <w:rFonts w:hint="eastAsia" w:ascii="仿宋_GB2312" w:hAnsi="仿宋_GB2312" w:eastAsia="仿宋_GB2312" w:cs="仿宋_GB2312"/>
          <w:sz w:val="32"/>
          <w:szCs w:val="32"/>
        </w:rPr>
        <w:t>。</w:t>
      </w:r>
    </w:p>
    <w:p w14:paraId="59C939DE">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注：是否在线问题澄清以招标文件为准。</w:t>
      </w:r>
    </w:p>
    <w:p w14:paraId="1C9976BA">
      <w:pPr>
        <w:tabs>
          <w:tab w:val="left" w:pos="852"/>
        </w:tabs>
        <w:rPr>
          <w:sz w:val="32"/>
          <w:szCs w:val="32"/>
        </w:rPr>
      </w:pPr>
    </w:p>
    <w:p w14:paraId="1C8B5A1A">
      <w:pPr>
        <w:pStyle w:val="10"/>
        <w:pageBreakBefore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最后，若遇到系统操作问题，可拨打技术服务专线028-86956809咨询。</w:t>
      </w:r>
      <w:bookmarkStart w:id="4" w:name="_GoBack"/>
      <w:bookmarkEnd w:id="4"/>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381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1D261">
                          <w:pPr>
                            <w:pStyle w:val="4"/>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01D261">
                    <w:pPr>
                      <w:pStyle w:val="4"/>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8F"/>
    <w:rsid w:val="00013DAE"/>
    <w:rsid w:val="00022460"/>
    <w:rsid w:val="00046ED5"/>
    <w:rsid w:val="00062D3F"/>
    <w:rsid w:val="0009206F"/>
    <w:rsid w:val="000A4CE8"/>
    <w:rsid w:val="000B019B"/>
    <w:rsid w:val="000C1FF4"/>
    <w:rsid w:val="000F35AE"/>
    <w:rsid w:val="000F67B6"/>
    <w:rsid w:val="001116E8"/>
    <w:rsid w:val="001643A9"/>
    <w:rsid w:val="0018756D"/>
    <w:rsid w:val="0019694C"/>
    <w:rsid w:val="001A2879"/>
    <w:rsid w:val="001A7BFE"/>
    <w:rsid w:val="001B1311"/>
    <w:rsid w:val="001D1257"/>
    <w:rsid w:val="001D77C8"/>
    <w:rsid w:val="001F1EBE"/>
    <w:rsid w:val="001F55A0"/>
    <w:rsid w:val="002303ED"/>
    <w:rsid w:val="002310BB"/>
    <w:rsid w:val="00234352"/>
    <w:rsid w:val="00235264"/>
    <w:rsid w:val="00246B31"/>
    <w:rsid w:val="002609D7"/>
    <w:rsid w:val="002910FD"/>
    <w:rsid w:val="002B393C"/>
    <w:rsid w:val="002B59CD"/>
    <w:rsid w:val="002C5651"/>
    <w:rsid w:val="002D6442"/>
    <w:rsid w:val="002E462B"/>
    <w:rsid w:val="002F2041"/>
    <w:rsid w:val="002F2CB2"/>
    <w:rsid w:val="002F3D19"/>
    <w:rsid w:val="003116B0"/>
    <w:rsid w:val="0032273E"/>
    <w:rsid w:val="00352003"/>
    <w:rsid w:val="003574A5"/>
    <w:rsid w:val="00372827"/>
    <w:rsid w:val="00377B8C"/>
    <w:rsid w:val="00381935"/>
    <w:rsid w:val="003A679C"/>
    <w:rsid w:val="003B0AEA"/>
    <w:rsid w:val="003B268A"/>
    <w:rsid w:val="003E6F12"/>
    <w:rsid w:val="00416585"/>
    <w:rsid w:val="0047709D"/>
    <w:rsid w:val="00493432"/>
    <w:rsid w:val="004B4813"/>
    <w:rsid w:val="004D5749"/>
    <w:rsid w:val="005165EE"/>
    <w:rsid w:val="00534E61"/>
    <w:rsid w:val="00536CE8"/>
    <w:rsid w:val="005442AC"/>
    <w:rsid w:val="00561DF6"/>
    <w:rsid w:val="00562696"/>
    <w:rsid w:val="005C3A4A"/>
    <w:rsid w:val="005D79A9"/>
    <w:rsid w:val="005F14C4"/>
    <w:rsid w:val="00600AC6"/>
    <w:rsid w:val="00631A30"/>
    <w:rsid w:val="00636DE0"/>
    <w:rsid w:val="00642C9E"/>
    <w:rsid w:val="00647B07"/>
    <w:rsid w:val="006561FD"/>
    <w:rsid w:val="00662834"/>
    <w:rsid w:val="00672DD5"/>
    <w:rsid w:val="006C1BF0"/>
    <w:rsid w:val="006F54C8"/>
    <w:rsid w:val="00700288"/>
    <w:rsid w:val="00733BC9"/>
    <w:rsid w:val="00753442"/>
    <w:rsid w:val="00772312"/>
    <w:rsid w:val="007B5A82"/>
    <w:rsid w:val="007E48B6"/>
    <w:rsid w:val="00810A00"/>
    <w:rsid w:val="00830F4F"/>
    <w:rsid w:val="00860921"/>
    <w:rsid w:val="008826F6"/>
    <w:rsid w:val="00885178"/>
    <w:rsid w:val="00893D31"/>
    <w:rsid w:val="008C6DCC"/>
    <w:rsid w:val="008D6C1D"/>
    <w:rsid w:val="008E765B"/>
    <w:rsid w:val="0091748E"/>
    <w:rsid w:val="00932635"/>
    <w:rsid w:val="00937EB6"/>
    <w:rsid w:val="00955170"/>
    <w:rsid w:val="00977D9D"/>
    <w:rsid w:val="009B39E9"/>
    <w:rsid w:val="009C32BC"/>
    <w:rsid w:val="009F2440"/>
    <w:rsid w:val="00A000BB"/>
    <w:rsid w:val="00A00B17"/>
    <w:rsid w:val="00A027CB"/>
    <w:rsid w:val="00A11888"/>
    <w:rsid w:val="00A364B9"/>
    <w:rsid w:val="00A37D6C"/>
    <w:rsid w:val="00A44086"/>
    <w:rsid w:val="00A524A5"/>
    <w:rsid w:val="00A631C1"/>
    <w:rsid w:val="00A705C1"/>
    <w:rsid w:val="00AB595D"/>
    <w:rsid w:val="00AE30C0"/>
    <w:rsid w:val="00AF7F78"/>
    <w:rsid w:val="00B04903"/>
    <w:rsid w:val="00B2500D"/>
    <w:rsid w:val="00B567F0"/>
    <w:rsid w:val="00B63EA1"/>
    <w:rsid w:val="00B72494"/>
    <w:rsid w:val="00B8338C"/>
    <w:rsid w:val="00B870C6"/>
    <w:rsid w:val="00B94C28"/>
    <w:rsid w:val="00BB7D9B"/>
    <w:rsid w:val="00BE1C51"/>
    <w:rsid w:val="00C17295"/>
    <w:rsid w:val="00C41B67"/>
    <w:rsid w:val="00C71130"/>
    <w:rsid w:val="00CC10C7"/>
    <w:rsid w:val="00D02BC7"/>
    <w:rsid w:val="00D077A2"/>
    <w:rsid w:val="00D1009E"/>
    <w:rsid w:val="00D1649E"/>
    <w:rsid w:val="00D242B5"/>
    <w:rsid w:val="00D306F5"/>
    <w:rsid w:val="00D3797C"/>
    <w:rsid w:val="00D4118F"/>
    <w:rsid w:val="00D73051"/>
    <w:rsid w:val="00D77F48"/>
    <w:rsid w:val="00DB43C0"/>
    <w:rsid w:val="00DE3E10"/>
    <w:rsid w:val="00E1006C"/>
    <w:rsid w:val="00E16979"/>
    <w:rsid w:val="00E30F8C"/>
    <w:rsid w:val="00E37ACD"/>
    <w:rsid w:val="00E46EAA"/>
    <w:rsid w:val="00E57FFE"/>
    <w:rsid w:val="00E74972"/>
    <w:rsid w:val="00E90DA6"/>
    <w:rsid w:val="00E95311"/>
    <w:rsid w:val="00EC384D"/>
    <w:rsid w:val="00ED3856"/>
    <w:rsid w:val="00EE14EE"/>
    <w:rsid w:val="00EE30CB"/>
    <w:rsid w:val="00F0451C"/>
    <w:rsid w:val="00F25EC8"/>
    <w:rsid w:val="00F57103"/>
    <w:rsid w:val="00F83698"/>
    <w:rsid w:val="00F91E7F"/>
    <w:rsid w:val="025C7268"/>
    <w:rsid w:val="06C02201"/>
    <w:rsid w:val="08A2174C"/>
    <w:rsid w:val="0AD6392F"/>
    <w:rsid w:val="0E835B7C"/>
    <w:rsid w:val="0F2E3D3A"/>
    <w:rsid w:val="118E6D12"/>
    <w:rsid w:val="18F643B3"/>
    <w:rsid w:val="1A8F4C6D"/>
    <w:rsid w:val="1D965DC8"/>
    <w:rsid w:val="1F8B2AE2"/>
    <w:rsid w:val="2079427F"/>
    <w:rsid w:val="217039E3"/>
    <w:rsid w:val="253D2136"/>
    <w:rsid w:val="25627FB2"/>
    <w:rsid w:val="28416036"/>
    <w:rsid w:val="2B5E7E6D"/>
    <w:rsid w:val="2B911481"/>
    <w:rsid w:val="2E2E290D"/>
    <w:rsid w:val="31CB2FF3"/>
    <w:rsid w:val="35327830"/>
    <w:rsid w:val="37C70626"/>
    <w:rsid w:val="39B50A30"/>
    <w:rsid w:val="39F96B6F"/>
    <w:rsid w:val="3E182251"/>
    <w:rsid w:val="3E461FEF"/>
    <w:rsid w:val="403326AF"/>
    <w:rsid w:val="41E34947"/>
    <w:rsid w:val="42D24401"/>
    <w:rsid w:val="42D52BD6"/>
    <w:rsid w:val="44703ED1"/>
    <w:rsid w:val="468D3400"/>
    <w:rsid w:val="48C8325B"/>
    <w:rsid w:val="4C1E2942"/>
    <w:rsid w:val="4D905617"/>
    <w:rsid w:val="4FBB7FCB"/>
    <w:rsid w:val="50000336"/>
    <w:rsid w:val="50A82C45"/>
    <w:rsid w:val="52B0193D"/>
    <w:rsid w:val="57144E04"/>
    <w:rsid w:val="57442A20"/>
    <w:rsid w:val="62D95EAF"/>
    <w:rsid w:val="645D5770"/>
    <w:rsid w:val="698E432E"/>
    <w:rsid w:val="6BA72E20"/>
    <w:rsid w:val="6D964655"/>
    <w:rsid w:val="774921DC"/>
    <w:rsid w:val="77F2017E"/>
    <w:rsid w:val="788F4A91"/>
    <w:rsid w:val="7AEA338E"/>
    <w:rsid w:val="7E4436FD"/>
    <w:rsid w:val="7F627A08"/>
    <w:rsid w:val="7F732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360" w:lineRule="auto"/>
      <w:outlineLvl w:val="1"/>
    </w:pPr>
    <w:rPr>
      <w:rFonts w:ascii="Cambria" w:hAnsi="Cambria"/>
      <w:b/>
      <w:bCs/>
      <w:sz w:val="30"/>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字符"/>
    <w:basedOn w:val="7"/>
    <w:link w:val="3"/>
    <w:qFormat/>
    <w:uiPriority w:val="0"/>
    <w:rPr>
      <w:rFonts w:ascii="Cambria" w:hAnsi="Cambria" w:eastAsia="宋体" w:cs="Times New Roman"/>
      <w:b/>
      <w:bCs/>
      <w:sz w:val="30"/>
      <w:szCs w:val="32"/>
    </w:rPr>
  </w:style>
  <w:style w:type="character" w:customStyle="1" w:styleId="12">
    <w:name w:val="标题 1 字符"/>
    <w:basedOn w:val="7"/>
    <w:link w:val="2"/>
    <w:qFormat/>
    <w:uiPriority w:val="9"/>
    <w:rPr>
      <w:rFonts w:ascii="Calibri" w:hAnsi="Calibri" w:eastAsia="宋体" w:cs="Times New Roman"/>
      <w:b/>
      <w:bCs/>
      <w:kern w:val="44"/>
      <w:sz w:val="44"/>
      <w:szCs w:val="44"/>
    </w:rPr>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4085</Words>
  <Characters>4523</Characters>
  <Lines>30</Lines>
  <Paragraphs>8</Paragraphs>
  <TotalTime>5</TotalTime>
  <ScaleCrop>false</ScaleCrop>
  <LinksUpToDate>false</LinksUpToDate>
  <CharactersWithSpaces>4747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2025-10-29T08:33:00Z</dcterms:created>
  <dc:creator>Administrator</dc:creator>
  <cp:lastModifiedBy>Septem.hank</cp:lastModifiedBy>
  <dcterms:modified xsi:type="dcterms:W3CDTF">2025-10-31T03:31:57Z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eyJoZGlkIjoiMzJjNjhhMmVmNWViNjBhNTA5MTQ0YTQyY2EwNGQ5NTIiLCJ1c2VySWQiOiI0NTA0NDA5MDEifQ==</vt:lpwstr>
  </property>
  <property fmtid="{D5CDD505-2E9C-101B-9397-08002B2CF9AE}" pid="3" name="KSOProductBuildVer">
    <vt:lpwstr>2052-12.1.0.21915</vt:lpwstr>
  </property>
  <property fmtid="{D5CDD505-2E9C-101B-9397-08002B2CF9AE}" pid="4" name="ICV">
    <vt:lpwstr>1FD62F4F4F644B8FBF428B580E36FF2F_13</vt:lpwstr>
  </property>
</Properties>
</file>